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E9" w:rsidRDefault="00264BDE">
      <w:r w:rsidRPr="00264BDE">
        <w:rPr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3475355</wp:posOffset>
                </wp:positionH>
                <wp:positionV relativeFrom="paragraph">
                  <wp:posOffset>-508635</wp:posOffset>
                </wp:positionV>
                <wp:extent cx="2360930" cy="952500"/>
                <wp:effectExtent l="0" t="0" r="1968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DE" w:rsidRDefault="00264BDE">
                            <w:r>
                              <w:t>Etiquette Patiente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65pt;margin-top:-40.05pt;width:185.9pt;height: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">
                <v:textbox>
                  <w:txbxContent>
                    <w:p w:rsidR="00264BDE" w:rsidRDefault="00264BDE">
                      <w:r>
                        <w:t>Etiquette Patiente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CB5">
        <w:rPr>
          <w:b/>
          <w:color w:val="0070C0"/>
          <w:sz w:val="28"/>
          <w:szCs w:val="28"/>
        </w:rPr>
        <w:t>ANNEXE 9</w:t>
      </w:r>
      <w:r w:rsidR="00762404" w:rsidRPr="00762404">
        <w:rPr>
          <w:b/>
          <w:color w:val="0070C0"/>
          <w:sz w:val="28"/>
          <w:szCs w:val="28"/>
        </w:rPr>
        <w:t> :</w:t>
      </w:r>
      <w:r w:rsidR="00762404" w:rsidRPr="00762404">
        <w:rPr>
          <w:color w:val="0070C0"/>
        </w:rPr>
        <w:t xml:space="preserve"> </w:t>
      </w:r>
      <w:r w:rsidR="00762404">
        <w:t>Modèle de check list de sortie</w:t>
      </w:r>
    </w:p>
    <w:p w:rsidR="00C47D5D" w:rsidRDefault="00C47D5D"/>
    <w:p w:rsidR="00C47D5D" w:rsidRDefault="00C47D5D">
      <w:r w:rsidRPr="007A63B3">
        <w:rPr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8300" wp14:editId="49F0458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234940" cy="762000"/>
                <wp:effectExtent l="0" t="0" r="0" b="0"/>
                <wp:wrapTight wrapText="bothSides">
                  <wp:wrapPolygon edited="0">
                    <wp:start x="157" y="1620"/>
                    <wp:lineTo x="157" y="19980"/>
                    <wp:lineTo x="21301" y="19980"/>
                    <wp:lineTo x="21301" y="1620"/>
                    <wp:lineTo x="157" y="1620"/>
                  </wp:wrapPolygon>
                </wp:wrapTight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D5D" w:rsidRDefault="00C47D5D" w:rsidP="00C47D5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40"/>
                              </w:rPr>
                            </w:pPr>
                          </w:p>
                          <w:p w:rsidR="00C47D5D" w:rsidRPr="00CA54D0" w:rsidRDefault="00C47D5D" w:rsidP="00C47D5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40"/>
                              </w:rPr>
                            </w:pPr>
                            <w:r w:rsidRPr="00CA54D0">
                              <w:rPr>
                                <w:rFonts w:ascii="Arial" w:hAnsi="Arial"/>
                                <w:b/>
                                <w:sz w:val="24"/>
                                <w:szCs w:val="40"/>
                              </w:rPr>
                              <w:t>Check List  de sortie</w:t>
                            </w:r>
                          </w:p>
                          <w:p w:rsidR="00C47D5D" w:rsidRPr="00CA54D0" w:rsidRDefault="00C47D5D" w:rsidP="00C47D5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CA54D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Documents à remettre à la patiente avant la sortie</w:t>
                            </w:r>
                          </w:p>
                          <w:p w:rsidR="00C47D5D" w:rsidRDefault="00C47D5D" w:rsidP="00C47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83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0;margin-top:2.2pt;width:412.2pt;height:6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" filled="f" stroked="f">
                <v:textbox inset=",7.2pt,,7.2pt">
                  <w:txbxContent>
                    <w:p w:rsidR="00C47D5D" w:rsidRDefault="00C47D5D" w:rsidP="00C47D5D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40"/>
                        </w:rPr>
                      </w:pPr>
                    </w:p>
                    <w:p w:rsidR="00C47D5D" w:rsidRPr="00CA54D0" w:rsidRDefault="00C47D5D" w:rsidP="00C47D5D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40"/>
                        </w:rPr>
                      </w:pPr>
                      <w:r w:rsidRPr="00CA54D0">
                        <w:rPr>
                          <w:rFonts w:ascii="Arial" w:hAnsi="Arial"/>
                          <w:b/>
                          <w:sz w:val="24"/>
                          <w:szCs w:val="40"/>
                        </w:rPr>
                        <w:t>Check List  de sortie</w:t>
                      </w:r>
                    </w:p>
                    <w:p w:rsidR="00C47D5D" w:rsidRPr="00CA54D0" w:rsidRDefault="00C47D5D" w:rsidP="00C47D5D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CA54D0">
                        <w:rPr>
                          <w:rFonts w:ascii="Arial" w:hAnsi="Arial"/>
                          <w:b/>
                          <w:sz w:val="20"/>
                        </w:rPr>
                        <w:t>Documents à remettre à la patiente avant la sortie</w:t>
                      </w:r>
                    </w:p>
                    <w:p w:rsidR="00C47D5D" w:rsidRDefault="00C47D5D" w:rsidP="00C47D5D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47D5D" w:rsidRDefault="00C47D5D"/>
    <w:p w:rsidR="00C47D5D" w:rsidRDefault="00C47D5D"/>
    <w:p w:rsidR="00C47D5D" w:rsidRDefault="00C47D5D"/>
    <w:tbl>
      <w:tblPr>
        <w:tblpPr w:leftFromText="141" w:rightFromText="141" w:vertAnchor="page" w:horzAnchor="margin" w:tblpXSpec="center" w:tblpY="3421"/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  <w:gridCol w:w="1263"/>
        <w:gridCol w:w="1358"/>
      </w:tblGrid>
      <w:tr w:rsidR="00C47D5D" w:rsidRPr="00762404" w:rsidTr="00C47D5D">
        <w:trPr>
          <w:trHeight w:val="187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Remis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 requis</w:t>
            </w:r>
          </w:p>
        </w:tc>
      </w:tr>
      <w:tr w:rsidR="00C47D5D" w:rsidRPr="00762404" w:rsidTr="00C47D5D">
        <w:trPr>
          <w:trHeight w:val="187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</w:t>
            </w: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upports d’information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187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187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Dépliant « Protégez moi » / Association Naître et Vivre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Dépliant Alerte Jaune / AFME (Association Maladie Foie Enfant)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« Guide de l’allaitement maternel »: INPES           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 d’information Guthrie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 d’information Audition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Document d’information : « motifs consultations pour la mère »,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Document d’information : «  motifs consultations pour le NNé »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Courriers / CR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Courrier de sortie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Compte-rendu césarienne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Courrier de RDV audition phase II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 récapitulative des RDV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Fiche transmission pour le professionnel référent du suivi post-partum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Ordonnances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Ordonnance de sortie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mère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Ordonnance de sortie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nouveau-né</w:t>
            </w: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Carnet de santé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Matériels et carton pour le prélèvement de Guthrie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Documents du dossier patient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33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Carte de groupe sanguin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mère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Carte de groupe sanguin  nouveau-né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5D" w:rsidRPr="00762404" w:rsidRDefault="00C47D5D" w:rsidP="00C47D5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Documents d’imagerie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mère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Documents d’imagerie  nouveau-né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Résultats d’examens biologiques réalisés en externe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  <w:tr w:rsidR="00C47D5D" w:rsidRPr="00762404" w:rsidTr="00C47D5D">
        <w:trPr>
          <w:trHeight w:val="224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D5D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6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Photocopie de la courbe de suivi d’ictère</w:t>
            </w:r>
          </w:p>
          <w:p w:rsidR="00C47D5D" w:rsidRPr="00762404" w:rsidRDefault="00C47D5D" w:rsidP="00C47D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D" w:rsidRPr="00762404" w:rsidRDefault="00C47D5D" w:rsidP="00C47D5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624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□</w:t>
            </w:r>
          </w:p>
        </w:tc>
      </w:tr>
    </w:tbl>
    <w:p w:rsidR="00C47D5D" w:rsidRDefault="00C47D5D"/>
    <w:p w:rsidR="00762404" w:rsidRDefault="00C47D5D">
      <w:r>
        <w:t>Nom du professionnel :</w:t>
      </w:r>
      <w:r>
        <w:br/>
        <w:t>Signature :</w:t>
      </w:r>
      <w:bookmarkStart w:id="0" w:name="_GoBack"/>
      <w:bookmarkEnd w:id="0"/>
    </w:p>
    <w:sectPr w:rsidR="0076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5D" w:rsidRDefault="00C47D5D" w:rsidP="00C47D5D">
      <w:pPr>
        <w:spacing w:line="240" w:lineRule="auto"/>
      </w:pPr>
      <w:r>
        <w:separator/>
      </w:r>
    </w:p>
  </w:endnote>
  <w:endnote w:type="continuationSeparator" w:id="0">
    <w:p w:rsidR="00C47D5D" w:rsidRDefault="00C47D5D" w:rsidP="00C4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5D" w:rsidRDefault="00C47D5D" w:rsidP="00C47D5D">
      <w:pPr>
        <w:spacing w:line="240" w:lineRule="auto"/>
      </w:pPr>
      <w:r>
        <w:separator/>
      </w:r>
    </w:p>
  </w:footnote>
  <w:footnote w:type="continuationSeparator" w:id="0">
    <w:p w:rsidR="00C47D5D" w:rsidRDefault="00C47D5D" w:rsidP="00C47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19"/>
    <w:rsid w:val="00115CB5"/>
    <w:rsid w:val="00264BDE"/>
    <w:rsid w:val="00705BEF"/>
    <w:rsid w:val="00762404"/>
    <w:rsid w:val="007C6EE9"/>
    <w:rsid w:val="00810F19"/>
    <w:rsid w:val="00C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B0FF"/>
  <w15:chartTrackingRefBased/>
  <w15:docId w15:val="{634D4D9E-BADA-4F10-8AA1-B48C016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7D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D5D"/>
  </w:style>
  <w:style w:type="paragraph" w:styleId="Pieddepage">
    <w:name w:val="footer"/>
    <w:basedOn w:val="Normal"/>
    <w:link w:val="PieddepageCar"/>
    <w:uiPriority w:val="99"/>
    <w:unhideWhenUsed/>
    <w:rsid w:val="00C47D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Pascale</dc:creator>
  <cp:keywords/>
  <dc:description/>
  <cp:lastModifiedBy>GARZIA Manuela</cp:lastModifiedBy>
  <cp:revision>2</cp:revision>
  <cp:lastPrinted>2021-08-13T13:37:00Z</cp:lastPrinted>
  <dcterms:created xsi:type="dcterms:W3CDTF">2021-11-23T08:59:00Z</dcterms:created>
  <dcterms:modified xsi:type="dcterms:W3CDTF">2021-11-23T08:59:00Z</dcterms:modified>
</cp:coreProperties>
</file>