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E9" w:rsidRDefault="00E81761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4017645" cy="1404620"/>
                <wp:effectExtent l="0" t="0" r="20955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4E" w:rsidRPr="00576E24" w:rsidRDefault="0091744E" w:rsidP="0091744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40"/>
                              </w:rPr>
                            </w:pPr>
                            <w:r w:rsidRPr="00576E24">
                              <w:rPr>
                                <w:rFonts w:cstheme="minorHAnsi"/>
                                <w:b/>
                                <w:sz w:val="24"/>
                                <w:szCs w:val="40"/>
                              </w:rPr>
                              <w:t xml:space="preserve">Coordonnées des professionnels référents </w:t>
                            </w:r>
                          </w:p>
                          <w:p w:rsidR="0091744E" w:rsidRPr="00576E24" w:rsidRDefault="00D14894" w:rsidP="0091744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proofErr w:type="gramStart"/>
                            <w:r w:rsidRPr="00576E24">
                              <w:rPr>
                                <w:rFonts w:cstheme="minorHAnsi"/>
                                <w:b/>
                                <w:sz w:val="24"/>
                              </w:rPr>
                              <w:t>d</w:t>
                            </w:r>
                            <w:r w:rsidR="0091744E" w:rsidRPr="00576E24">
                              <w:rPr>
                                <w:rFonts w:cstheme="minorHAnsi"/>
                                <w:b/>
                                <w:sz w:val="24"/>
                              </w:rPr>
                              <w:t>ans</w:t>
                            </w:r>
                            <w:proofErr w:type="gramEnd"/>
                            <w:r w:rsidR="0091744E" w:rsidRPr="00576E24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le cadre d’une sortie précoce</w:t>
                            </w:r>
                            <w:r w:rsidR="0091744E" w:rsidRPr="00576E24">
                              <w:rPr>
                                <w:rFonts w:cstheme="minorHAnsi"/>
                                <w:b/>
                                <w:sz w:val="24"/>
                                <w:szCs w:val="40"/>
                              </w:rPr>
                              <w:t xml:space="preserve"> </w:t>
                            </w:r>
                          </w:p>
                          <w:p w:rsidR="0091744E" w:rsidRDefault="0091744E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.3pt;width:316.3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">
                <v:textbox style="mso-fit-shape-to-text:t">
                  <w:txbxContent>
                    <w:p w:rsidR="0091744E" w:rsidRPr="00576E24" w:rsidRDefault="0091744E" w:rsidP="0091744E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40"/>
                        </w:rPr>
                      </w:pPr>
                      <w:r w:rsidRPr="00576E24">
                        <w:rPr>
                          <w:rFonts w:cstheme="minorHAnsi"/>
                          <w:b/>
                          <w:sz w:val="24"/>
                          <w:szCs w:val="40"/>
                        </w:rPr>
                        <w:t xml:space="preserve">Coordonnées des professionnels référents </w:t>
                      </w:r>
                    </w:p>
                    <w:p w:rsidR="0091744E" w:rsidRPr="00576E24" w:rsidRDefault="00D14894" w:rsidP="0091744E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proofErr w:type="gramStart"/>
                      <w:r w:rsidRPr="00576E24">
                        <w:rPr>
                          <w:rFonts w:cstheme="minorHAnsi"/>
                          <w:b/>
                          <w:sz w:val="24"/>
                        </w:rPr>
                        <w:t>d</w:t>
                      </w:r>
                      <w:r w:rsidR="0091744E" w:rsidRPr="00576E24">
                        <w:rPr>
                          <w:rFonts w:cstheme="minorHAnsi"/>
                          <w:b/>
                          <w:sz w:val="24"/>
                        </w:rPr>
                        <w:t>ans</w:t>
                      </w:r>
                      <w:proofErr w:type="gramEnd"/>
                      <w:r w:rsidR="0091744E" w:rsidRPr="00576E24">
                        <w:rPr>
                          <w:rFonts w:cstheme="minorHAnsi"/>
                          <w:b/>
                          <w:sz w:val="24"/>
                        </w:rPr>
                        <w:t xml:space="preserve"> le cadre d’une sortie précoce</w:t>
                      </w:r>
                      <w:r w:rsidR="0091744E" w:rsidRPr="00576E24">
                        <w:rPr>
                          <w:rFonts w:cstheme="minorHAnsi"/>
                          <w:b/>
                          <w:sz w:val="24"/>
                          <w:szCs w:val="40"/>
                        </w:rPr>
                        <w:t xml:space="preserve"> </w:t>
                      </w:r>
                    </w:p>
                    <w:p w:rsidR="0091744E" w:rsidRDefault="0091744E"/>
                  </w:txbxContent>
                </v:textbox>
                <w10:wrap type="square" anchorx="margin"/>
              </v:shape>
            </w:pict>
          </mc:Fallback>
        </mc:AlternateContent>
      </w:r>
      <w:r w:rsidR="00D1489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-389432</wp:posOffset>
                </wp:positionH>
                <wp:positionV relativeFrom="paragraph">
                  <wp:posOffset>-506390</wp:posOffset>
                </wp:positionV>
                <wp:extent cx="4189228" cy="1404620"/>
                <wp:effectExtent l="0" t="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2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894" w:rsidRDefault="00D14894">
                            <w:r w:rsidRPr="00D1489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ANNEXE</w:t>
                            </w:r>
                            <w:r>
                              <w:t xml:space="preserve"> </w:t>
                            </w:r>
                            <w:r w:rsidR="000E0EE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t xml:space="preserve"> : </w:t>
                            </w:r>
                            <w:r w:rsidRPr="00576E24">
                              <w:rPr>
                                <w:sz w:val="24"/>
                                <w:szCs w:val="24"/>
                              </w:rPr>
                              <w:t>numéros utiles pour le professionnel d’aval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39.85pt;width:329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" stroked="f">
                <v:textbox style="mso-fit-shape-to-text:t">
                  <w:txbxContent>
                    <w:p w:rsidR="00D14894" w:rsidRDefault="00D14894">
                      <w:r w:rsidRPr="00D14894">
                        <w:rPr>
                          <w:b/>
                          <w:color w:val="0070C0"/>
                          <w:sz w:val="28"/>
                          <w:szCs w:val="28"/>
                        </w:rPr>
                        <w:t>ANNEXE</w:t>
                      </w:r>
                      <w:r>
                        <w:t xml:space="preserve"> </w:t>
                      </w:r>
                      <w:r w:rsidR="000E0EE9">
                        <w:rPr>
                          <w:b/>
                          <w:color w:val="0070C0"/>
                          <w:sz w:val="28"/>
                          <w:szCs w:val="28"/>
                        </w:rPr>
                        <w:t>15</w:t>
                      </w:r>
                      <w:r>
                        <w:t xml:space="preserve"> : </w:t>
                      </w:r>
                      <w:r w:rsidRPr="00576E24">
                        <w:rPr>
                          <w:sz w:val="24"/>
                          <w:szCs w:val="24"/>
                        </w:rPr>
                        <w:t>numéros utiles pour le professionnel d’aval</w:t>
                      </w:r>
                    </w:p>
                  </w:txbxContent>
                </v:textbox>
              </v:shape>
            </w:pict>
          </mc:Fallback>
        </mc:AlternateContent>
      </w:r>
    </w:p>
    <w:p w:rsidR="0091744E" w:rsidRDefault="0091744E"/>
    <w:p w:rsidR="0091744E" w:rsidRDefault="0091744E"/>
    <w:p w:rsidR="0091744E" w:rsidRDefault="0091744E"/>
    <w:p w:rsidR="0091744E" w:rsidRDefault="0091744E" w:rsidP="0091744E">
      <w:pPr>
        <w:jc w:val="both"/>
        <w:rPr>
          <w:rFonts w:ascii="Arial" w:hAnsi="Arial"/>
          <w:b/>
          <w:i/>
          <w:sz w:val="20"/>
          <w:szCs w:val="20"/>
        </w:rPr>
      </w:pPr>
    </w:p>
    <w:p w:rsidR="0091744E" w:rsidRPr="00576E24" w:rsidRDefault="0091744E" w:rsidP="0091744E">
      <w:pPr>
        <w:jc w:val="both"/>
        <w:rPr>
          <w:rFonts w:cstheme="minorHAnsi"/>
          <w:b/>
          <w:i/>
          <w:sz w:val="24"/>
          <w:szCs w:val="24"/>
        </w:rPr>
      </w:pPr>
      <w:r w:rsidRPr="00576E24">
        <w:rPr>
          <w:rFonts w:cstheme="minorHAnsi"/>
          <w:b/>
          <w:i/>
          <w:sz w:val="24"/>
          <w:szCs w:val="24"/>
        </w:rPr>
        <w:t xml:space="preserve">Document à destination des Professionnels </w:t>
      </w:r>
      <w:proofErr w:type="gramStart"/>
      <w:r w:rsidRPr="00576E24">
        <w:rPr>
          <w:rFonts w:cstheme="minorHAnsi"/>
          <w:b/>
          <w:i/>
          <w:sz w:val="24"/>
          <w:szCs w:val="24"/>
        </w:rPr>
        <w:t>Médicaux  Référents</w:t>
      </w:r>
      <w:proofErr w:type="gramEnd"/>
      <w:r w:rsidRPr="00576E24">
        <w:rPr>
          <w:rFonts w:cstheme="minorHAnsi"/>
          <w:b/>
          <w:i/>
          <w:sz w:val="24"/>
          <w:szCs w:val="24"/>
        </w:rPr>
        <w:t xml:space="preserve"> de sortie précoce : sages-femmes libérales, médecins référents, pédiatres référents de ville.</w:t>
      </w:r>
    </w:p>
    <w:p w:rsidR="0091744E" w:rsidRPr="00576E24" w:rsidRDefault="0091744E">
      <w:pPr>
        <w:rPr>
          <w:rFonts w:cstheme="minorHAnsi"/>
          <w:sz w:val="24"/>
          <w:szCs w:val="24"/>
        </w:rPr>
      </w:pPr>
    </w:p>
    <w:p w:rsidR="0091744E" w:rsidRPr="00576E24" w:rsidRDefault="0091744E" w:rsidP="0091744E">
      <w:pPr>
        <w:rPr>
          <w:rFonts w:cstheme="minorHAnsi"/>
          <w:sz w:val="24"/>
          <w:szCs w:val="24"/>
        </w:rPr>
      </w:pPr>
      <w:r w:rsidRPr="00576E24">
        <w:rPr>
          <w:rFonts w:cstheme="minorHAnsi"/>
          <w:sz w:val="24"/>
          <w:szCs w:val="24"/>
        </w:rPr>
        <w:t>Cher(e) confrère</w:t>
      </w:r>
    </w:p>
    <w:p w:rsidR="0065740A" w:rsidRPr="00576E24" w:rsidRDefault="0065740A" w:rsidP="0065740A">
      <w:pPr>
        <w:spacing w:line="480" w:lineRule="auto"/>
        <w:jc w:val="both"/>
        <w:rPr>
          <w:rFonts w:cstheme="minorHAnsi"/>
          <w:sz w:val="24"/>
          <w:szCs w:val="24"/>
        </w:rPr>
      </w:pPr>
      <w:r w:rsidRPr="00576E24">
        <w:rPr>
          <w:rFonts w:cstheme="minorHAnsi"/>
          <w:sz w:val="24"/>
          <w:szCs w:val="24"/>
        </w:rPr>
        <w:t>Vous avez en charge le suivi du couple « mère-enfant » ou de l’enfant, après la sortie de la maternité dans le cadre d’une sortie précoce.</w:t>
      </w:r>
    </w:p>
    <w:p w:rsidR="0065740A" w:rsidRPr="00576E24" w:rsidRDefault="0065740A" w:rsidP="00576E24">
      <w:pPr>
        <w:spacing w:line="240" w:lineRule="auto"/>
        <w:jc w:val="both"/>
        <w:rPr>
          <w:rFonts w:cstheme="minorHAnsi"/>
          <w:sz w:val="24"/>
          <w:szCs w:val="24"/>
        </w:rPr>
      </w:pPr>
      <w:r w:rsidRPr="00576E24">
        <w:rPr>
          <w:rFonts w:cstheme="minorHAnsi"/>
          <w:sz w:val="24"/>
          <w:szCs w:val="24"/>
        </w:rPr>
        <w:t xml:space="preserve">Pour tout renseignement complémentaire concernant leur état de santé, ou si vous estimez devoir nous les ré –adresser, vous pouvez joindre les </w:t>
      </w:r>
      <w:r w:rsidRPr="00576E24">
        <w:rPr>
          <w:rFonts w:cstheme="minorHAnsi"/>
          <w:b/>
          <w:sz w:val="24"/>
          <w:szCs w:val="24"/>
        </w:rPr>
        <w:t>professionnels hospitaliers référents</w:t>
      </w:r>
      <w:r w:rsidRPr="00576E24">
        <w:rPr>
          <w:rFonts w:cstheme="minorHAnsi"/>
          <w:sz w:val="24"/>
          <w:szCs w:val="24"/>
        </w:rPr>
        <w:t xml:space="preserve"> : </w:t>
      </w:r>
    </w:p>
    <w:p w:rsidR="0065740A" w:rsidRPr="00576E24" w:rsidRDefault="0065740A" w:rsidP="0065740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576E24">
        <w:rPr>
          <w:rFonts w:cstheme="minorHAnsi"/>
          <w:sz w:val="24"/>
          <w:szCs w:val="24"/>
        </w:rPr>
        <w:t xml:space="preserve">Les sages-femmes de la </w:t>
      </w:r>
      <w:r w:rsidR="00D14894" w:rsidRPr="00576E24">
        <w:rPr>
          <w:rFonts w:cstheme="minorHAnsi"/>
          <w:sz w:val="24"/>
          <w:szCs w:val="24"/>
        </w:rPr>
        <w:t>maternité 24</w:t>
      </w:r>
      <w:r w:rsidRPr="00576E24">
        <w:rPr>
          <w:rFonts w:cstheme="minorHAnsi"/>
          <w:sz w:val="24"/>
          <w:szCs w:val="24"/>
        </w:rPr>
        <w:t xml:space="preserve">h/24, 7j/7 : </w:t>
      </w:r>
      <w:r w:rsidRPr="00576E24">
        <w:rPr>
          <w:rFonts w:cstheme="minorHAnsi"/>
          <w:sz w:val="24"/>
          <w:szCs w:val="24"/>
          <w:u w:val="single"/>
        </w:rPr>
        <w:t>n° tel :</w:t>
      </w:r>
    </w:p>
    <w:p w:rsidR="0065740A" w:rsidRPr="00576E24" w:rsidRDefault="0065740A" w:rsidP="0065740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  <w:u w:val="single"/>
        </w:rPr>
      </w:pPr>
      <w:r w:rsidRPr="00576E24">
        <w:rPr>
          <w:rFonts w:cstheme="minorHAnsi"/>
          <w:sz w:val="24"/>
          <w:szCs w:val="24"/>
        </w:rPr>
        <w:t>Le pédiatre référent de maternité ou le pédiatre de garde en néonatologie (pour les maternités disposa</w:t>
      </w:r>
      <w:r w:rsidR="00576E24">
        <w:rPr>
          <w:rFonts w:cstheme="minorHAnsi"/>
          <w:sz w:val="24"/>
          <w:szCs w:val="24"/>
        </w:rPr>
        <w:t>nt d’un service de néonatologie</w:t>
      </w:r>
      <w:r w:rsidRPr="00576E24">
        <w:rPr>
          <w:rFonts w:cstheme="minorHAnsi"/>
          <w:sz w:val="24"/>
          <w:szCs w:val="24"/>
        </w:rPr>
        <w:t xml:space="preserve"> : </w:t>
      </w:r>
      <w:r w:rsidRPr="00576E24">
        <w:rPr>
          <w:rFonts w:cstheme="minorHAnsi"/>
          <w:sz w:val="24"/>
          <w:szCs w:val="24"/>
          <w:u w:val="single"/>
        </w:rPr>
        <w:t>n° tel :</w:t>
      </w:r>
    </w:p>
    <w:p w:rsidR="0065740A" w:rsidRPr="00576E24" w:rsidRDefault="0065740A" w:rsidP="0065740A">
      <w:pPr>
        <w:rPr>
          <w:rFonts w:cstheme="minorHAnsi"/>
          <w:sz w:val="24"/>
          <w:szCs w:val="24"/>
        </w:rPr>
      </w:pPr>
      <w:r w:rsidRPr="00576E24">
        <w:rPr>
          <w:rFonts w:cstheme="minorHAnsi"/>
          <w:sz w:val="24"/>
          <w:szCs w:val="24"/>
        </w:rPr>
        <w:t xml:space="preserve">Par ailleurs, en cas de survenue d’éléments nécessitant une intervention à caractère </w:t>
      </w:r>
      <w:r w:rsidRPr="00576E24">
        <w:rPr>
          <w:rFonts w:cstheme="minorHAnsi"/>
          <w:b/>
          <w:sz w:val="24"/>
          <w:szCs w:val="24"/>
        </w:rPr>
        <w:t>médico-psycho-sociale</w:t>
      </w:r>
      <w:r w:rsidRPr="00576E24">
        <w:rPr>
          <w:rFonts w:cstheme="minorHAnsi"/>
          <w:sz w:val="24"/>
          <w:szCs w:val="24"/>
        </w:rPr>
        <w:t>, vous pouvez joindre :</w:t>
      </w:r>
    </w:p>
    <w:p w:rsidR="0065740A" w:rsidRPr="00576E24" w:rsidRDefault="0065740A" w:rsidP="0065740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u w:val="single"/>
        </w:rPr>
      </w:pPr>
      <w:r w:rsidRPr="00576E24">
        <w:rPr>
          <w:rFonts w:cstheme="minorHAnsi"/>
          <w:sz w:val="24"/>
          <w:szCs w:val="24"/>
        </w:rPr>
        <w:t xml:space="preserve">La PMI du secteur de votre patiente : </w:t>
      </w:r>
      <w:r w:rsidRPr="00576E24">
        <w:rPr>
          <w:rFonts w:cstheme="minorHAnsi"/>
          <w:sz w:val="24"/>
          <w:szCs w:val="24"/>
          <w:u w:val="single"/>
        </w:rPr>
        <w:t>n° tel :</w:t>
      </w:r>
    </w:p>
    <w:p w:rsidR="0065740A" w:rsidRPr="00576E24" w:rsidRDefault="0065740A" w:rsidP="0065740A">
      <w:pPr>
        <w:spacing w:after="0" w:line="240" w:lineRule="auto"/>
        <w:ind w:left="708"/>
        <w:jc w:val="both"/>
        <w:rPr>
          <w:rFonts w:cstheme="minorHAnsi"/>
          <w:sz w:val="24"/>
          <w:szCs w:val="24"/>
          <w:u w:val="single"/>
        </w:rPr>
      </w:pPr>
      <w:r w:rsidRPr="00576E24">
        <w:rPr>
          <w:rFonts w:cstheme="minorHAnsi"/>
          <w:sz w:val="24"/>
          <w:szCs w:val="24"/>
          <w:u w:val="single"/>
        </w:rPr>
        <w:t xml:space="preserve">Adresse : </w:t>
      </w:r>
    </w:p>
    <w:p w:rsidR="0065740A" w:rsidRPr="00576E24" w:rsidRDefault="0065740A" w:rsidP="0065740A">
      <w:pPr>
        <w:spacing w:after="0" w:line="240" w:lineRule="auto"/>
        <w:ind w:left="708"/>
        <w:jc w:val="both"/>
        <w:rPr>
          <w:rFonts w:cstheme="minorHAnsi"/>
          <w:sz w:val="24"/>
          <w:szCs w:val="24"/>
          <w:u w:val="single"/>
        </w:rPr>
      </w:pPr>
    </w:p>
    <w:p w:rsidR="0065740A" w:rsidRPr="00576E24" w:rsidRDefault="00D14894" w:rsidP="0065740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576E24">
        <w:rPr>
          <w:rFonts w:cstheme="minorHAnsi"/>
          <w:sz w:val="24"/>
          <w:szCs w:val="24"/>
          <w:u w:val="single"/>
        </w:rPr>
        <w:t>Un professionnel de la santé mentale :</w:t>
      </w:r>
    </w:p>
    <w:p w:rsidR="00621079" w:rsidRPr="00576E24" w:rsidRDefault="00621079" w:rsidP="00621079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D14894" w:rsidRPr="00576E24" w:rsidRDefault="00D14894" w:rsidP="00621079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6E24">
        <w:rPr>
          <w:rFonts w:cstheme="minorHAnsi"/>
          <w:sz w:val="24"/>
          <w:szCs w:val="24"/>
        </w:rPr>
        <w:t>CMP de</w:t>
      </w:r>
      <w:r w:rsidR="00621079" w:rsidRPr="00576E24">
        <w:rPr>
          <w:rFonts w:cstheme="minorHAnsi"/>
          <w:sz w:val="24"/>
          <w:szCs w:val="24"/>
        </w:rPr>
        <w:t> :</w:t>
      </w:r>
      <w:r w:rsidRPr="00576E24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576E24">
        <w:rPr>
          <w:rFonts w:cstheme="minorHAnsi"/>
          <w:sz w:val="24"/>
          <w:szCs w:val="24"/>
        </w:rPr>
        <w:t xml:space="preserve">  </w:t>
      </w:r>
      <w:r w:rsidRPr="00576E24">
        <w:rPr>
          <w:rFonts w:cstheme="minorHAnsi"/>
          <w:sz w:val="24"/>
          <w:szCs w:val="24"/>
        </w:rPr>
        <w:t xml:space="preserve"> </w:t>
      </w:r>
      <w:r w:rsidR="00576E24">
        <w:rPr>
          <w:rFonts w:cstheme="minorHAnsi"/>
          <w:sz w:val="24"/>
          <w:szCs w:val="24"/>
        </w:rPr>
        <w:t xml:space="preserve">  </w:t>
      </w:r>
      <w:r w:rsidRPr="00576E24">
        <w:rPr>
          <w:rFonts w:cstheme="minorHAnsi"/>
          <w:sz w:val="24"/>
          <w:szCs w:val="24"/>
        </w:rPr>
        <w:t xml:space="preserve"> n° tel :</w:t>
      </w:r>
    </w:p>
    <w:p w:rsidR="00D14894" w:rsidRPr="00576E24" w:rsidRDefault="00D14894" w:rsidP="00621079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6E24">
        <w:rPr>
          <w:rFonts w:cstheme="minorHAnsi"/>
          <w:sz w:val="24"/>
          <w:szCs w:val="24"/>
        </w:rPr>
        <w:t>Urgences psychiatriques de</w:t>
      </w:r>
      <w:r w:rsidR="00621079" w:rsidRPr="00576E24">
        <w:rPr>
          <w:rFonts w:cstheme="minorHAnsi"/>
          <w:sz w:val="24"/>
          <w:szCs w:val="24"/>
        </w:rPr>
        <w:t> :</w:t>
      </w:r>
      <w:r w:rsidRPr="00576E24">
        <w:rPr>
          <w:rFonts w:cstheme="minorHAnsi"/>
          <w:sz w:val="24"/>
          <w:szCs w:val="24"/>
        </w:rPr>
        <w:t xml:space="preserve">                                         n° tel :</w:t>
      </w:r>
    </w:p>
    <w:p w:rsidR="00621079" w:rsidRPr="00576E24" w:rsidRDefault="00D14894" w:rsidP="00621079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576E24">
        <w:rPr>
          <w:rFonts w:cstheme="minorHAnsi"/>
          <w:sz w:val="24"/>
          <w:szCs w:val="24"/>
        </w:rPr>
        <w:t>Psychiatrie de liaison</w:t>
      </w:r>
      <w:r w:rsidR="00621079" w:rsidRPr="00576E24">
        <w:rPr>
          <w:rFonts w:cstheme="minorHAnsi"/>
          <w:sz w:val="24"/>
          <w:szCs w:val="24"/>
        </w:rPr>
        <w:t xml:space="preserve">                                                     </w:t>
      </w:r>
      <w:r w:rsidR="00576E24">
        <w:rPr>
          <w:rFonts w:cstheme="minorHAnsi"/>
          <w:sz w:val="24"/>
          <w:szCs w:val="24"/>
        </w:rPr>
        <w:t xml:space="preserve"> </w:t>
      </w:r>
      <w:r w:rsidR="00621079" w:rsidRPr="00576E24">
        <w:rPr>
          <w:rFonts w:cstheme="minorHAnsi"/>
          <w:sz w:val="24"/>
          <w:szCs w:val="24"/>
        </w:rPr>
        <w:t xml:space="preserve"> n° tel  </w:t>
      </w:r>
    </w:p>
    <w:p w:rsidR="00D14894" w:rsidRPr="00576E24" w:rsidRDefault="00621079" w:rsidP="00621079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576E24">
        <w:rPr>
          <w:rFonts w:cstheme="minorHAnsi"/>
          <w:sz w:val="24"/>
          <w:szCs w:val="24"/>
        </w:rPr>
        <w:t>Autre :</w:t>
      </w:r>
      <w:r w:rsidR="00D14894" w:rsidRPr="00576E24">
        <w:rPr>
          <w:rFonts w:cstheme="minorHAnsi"/>
          <w:sz w:val="24"/>
          <w:szCs w:val="24"/>
        </w:rPr>
        <w:t xml:space="preserve">                                                     </w:t>
      </w:r>
      <w:r w:rsidRPr="00576E24">
        <w:rPr>
          <w:rFonts w:cstheme="minorHAnsi"/>
          <w:sz w:val="24"/>
          <w:szCs w:val="24"/>
        </w:rPr>
        <w:t xml:space="preserve">                       </w:t>
      </w:r>
      <w:r w:rsidR="00576E24">
        <w:rPr>
          <w:rFonts w:cstheme="minorHAnsi"/>
          <w:sz w:val="24"/>
          <w:szCs w:val="24"/>
        </w:rPr>
        <w:t xml:space="preserve">  </w:t>
      </w:r>
      <w:r w:rsidRPr="00576E24">
        <w:rPr>
          <w:rFonts w:cstheme="minorHAnsi"/>
          <w:sz w:val="24"/>
          <w:szCs w:val="24"/>
        </w:rPr>
        <w:t xml:space="preserve"> </w:t>
      </w:r>
      <w:r w:rsidR="00576E24">
        <w:rPr>
          <w:rFonts w:cstheme="minorHAnsi"/>
          <w:sz w:val="24"/>
          <w:szCs w:val="24"/>
        </w:rPr>
        <w:t xml:space="preserve"> </w:t>
      </w:r>
      <w:r w:rsidR="00D14894" w:rsidRPr="00576E24">
        <w:rPr>
          <w:rFonts w:cstheme="minorHAnsi"/>
          <w:sz w:val="24"/>
          <w:szCs w:val="24"/>
        </w:rPr>
        <w:t>n° tel :</w:t>
      </w:r>
    </w:p>
    <w:p w:rsidR="00D14894" w:rsidRPr="00576E24" w:rsidRDefault="00D14894" w:rsidP="00D14894">
      <w:pPr>
        <w:rPr>
          <w:rFonts w:cstheme="minorHAnsi"/>
          <w:sz w:val="24"/>
          <w:szCs w:val="24"/>
        </w:rPr>
      </w:pPr>
    </w:p>
    <w:p w:rsidR="00576E24" w:rsidRDefault="00576E24" w:rsidP="00D14894">
      <w:pPr>
        <w:rPr>
          <w:rFonts w:cstheme="minorHAnsi"/>
          <w:sz w:val="24"/>
          <w:szCs w:val="24"/>
        </w:rPr>
      </w:pPr>
    </w:p>
    <w:p w:rsidR="0065740A" w:rsidRPr="00576E24" w:rsidRDefault="0065740A" w:rsidP="00D14894">
      <w:pPr>
        <w:rPr>
          <w:rFonts w:cstheme="minorHAnsi"/>
          <w:sz w:val="24"/>
          <w:szCs w:val="24"/>
        </w:rPr>
      </w:pPr>
      <w:r w:rsidRPr="00576E24">
        <w:rPr>
          <w:rFonts w:cstheme="minorHAnsi"/>
          <w:sz w:val="24"/>
          <w:szCs w:val="24"/>
        </w:rPr>
        <w:t>L’équipe de la maternité de </w:t>
      </w:r>
      <w:r w:rsidR="00576E24" w:rsidRPr="00576E24">
        <w:rPr>
          <w:rFonts w:cstheme="minorHAnsi"/>
          <w:sz w:val="24"/>
          <w:szCs w:val="24"/>
        </w:rPr>
        <w:t>:</w:t>
      </w:r>
      <w:r w:rsidR="00576E24">
        <w:rPr>
          <w:rFonts w:cstheme="minorHAnsi"/>
          <w:sz w:val="24"/>
          <w:szCs w:val="24"/>
        </w:rPr>
        <w:t xml:space="preserve"> (</w:t>
      </w:r>
      <w:r w:rsidR="00576E24" w:rsidRPr="00576E24">
        <w:rPr>
          <w:rFonts w:cstheme="minorHAnsi"/>
          <w:i/>
          <w:sz w:val="24"/>
          <w:szCs w:val="24"/>
        </w:rPr>
        <w:t>tampon)</w:t>
      </w:r>
    </w:p>
    <w:p w:rsidR="0091744E" w:rsidRDefault="0091744E"/>
    <w:sectPr w:rsidR="0091744E" w:rsidSect="00576E2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37"/>
    <w:multiLevelType w:val="hybridMultilevel"/>
    <w:tmpl w:val="E0CEE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E1EF6"/>
    <w:multiLevelType w:val="hybridMultilevel"/>
    <w:tmpl w:val="8EF84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EF"/>
    <w:rsid w:val="000E0EE9"/>
    <w:rsid w:val="00576E24"/>
    <w:rsid w:val="00621079"/>
    <w:rsid w:val="0065740A"/>
    <w:rsid w:val="007C6EE9"/>
    <w:rsid w:val="0091744E"/>
    <w:rsid w:val="00C04AEF"/>
    <w:rsid w:val="00D14894"/>
    <w:rsid w:val="00E8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2B5A-5C4B-4D03-8A45-E06EA03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1127</Characters>
  <Application>Microsoft Office Word</Application>
  <DocSecurity>0</DocSecurity>
  <Lines>9</Lines>
  <Paragraphs>2</Paragraphs>
  <ScaleCrop>false</ScaleCrop>
  <Company>CHRU Nancy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 Pascale</dc:creator>
  <cp:keywords/>
  <dc:description/>
  <cp:lastModifiedBy>BASSET Pascale</cp:lastModifiedBy>
  <cp:revision>5</cp:revision>
  <dcterms:created xsi:type="dcterms:W3CDTF">2021-08-16T12:56:00Z</dcterms:created>
  <dcterms:modified xsi:type="dcterms:W3CDTF">2021-11-23T14:22:00Z</dcterms:modified>
</cp:coreProperties>
</file>